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37" w:rsidRDefault="007E4096">
      <w:pPr>
        <w:ind w:left="2515" w:right="16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38550" cy="180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37" w:rsidRDefault="00242EF9">
      <w:pPr>
        <w:shd w:val="clear" w:color="auto" w:fill="FFFFFF"/>
        <w:spacing w:before="29" w:line="278" w:lineRule="exact"/>
        <w:ind w:right="374"/>
        <w:jc w:val="center"/>
      </w:pPr>
      <w:r>
        <w:rPr>
          <w:rFonts w:eastAsia="Times New Roman"/>
          <w:spacing w:val="-4"/>
          <w:sz w:val="24"/>
          <w:szCs w:val="24"/>
        </w:rPr>
        <w:t>проживания и внутреннего распорядка</w:t>
      </w:r>
    </w:p>
    <w:p w:rsidR="00FF2037" w:rsidRDefault="00242EF9">
      <w:pPr>
        <w:shd w:val="clear" w:color="auto" w:fill="FFFFFF"/>
        <w:spacing w:line="278" w:lineRule="exact"/>
        <w:ind w:right="384"/>
        <w:jc w:val="center"/>
      </w:pPr>
      <w:r>
        <w:rPr>
          <w:rFonts w:eastAsia="Times New Roman"/>
          <w:sz w:val="24"/>
          <w:szCs w:val="24"/>
        </w:rPr>
        <w:t>в государственном бюджетном специализированном стационарном</w:t>
      </w:r>
    </w:p>
    <w:p w:rsidR="00FF2037" w:rsidRDefault="00242EF9">
      <w:pPr>
        <w:shd w:val="clear" w:color="auto" w:fill="FFFFFF"/>
        <w:spacing w:line="278" w:lineRule="exact"/>
        <w:ind w:right="374"/>
        <w:jc w:val="center"/>
      </w:pPr>
      <w:r>
        <w:rPr>
          <w:rFonts w:eastAsia="Times New Roman"/>
          <w:sz w:val="24"/>
          <w:szCs w:val="24"/>
        </w:rPr>
        <w:t>учреждении социального обслуживания Ямало-Ненецкого автономного</w:t>
      </w:r>
    </w:p>
    <w:p w:rsidR="00FF2037" w:rsidRDefault="00713F02">
      <w:pPr>
        <w:shd w:val="clear" w:color="auto" w:fill="FFFFFF"/>
        <w:spacing w:line="278" w:lineRule="exact"/>
        <w:ind w:right="365"/>
        <w:jc w:val="center"/>
      </w:pPr>
      <w:r>
        <w:rPr>
          <w:rFonts w:eastAsia="Times New Roman"/>
          <w:spacing w:val="-4"/>
          <w:sz w:val="24"/>
          <w:szCs w:val="24"/>
        </w:rPr>
        <w:t>округа «Харпский дом-интернат для</w:t>
      </w:r>
      <w:r w:rsidR="00242EF9">
        <w:rPr>
          <w:rFonts w:eastAsia="Times New Roman"/>
          <w:spacing w:val="-4"/>
          <w:sz w:val="24"/>
          <w:szCs w:val="24"/>
        </w:rPr>
        <w:t xml:space="preserve"> престарелых и инвалидов «Мядико»</w:t>
      </w:r>
    </w:p>
    <w:p w:rsidR="00FF2037" w:rsidRPr="00EF355C" w:rsidRDefault="00242EF9" w:rsidP="00EF355C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538" w:line="269" w:lineRule="exact"/>
        <w:ind w:left="346" w:hanging="346"/>
        <w:jc w:val="both"/>
        <w:rPr>
          <w:spacing w:val="-2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Государственное бюджетное специализированное стационарное учреждение социального обслуживания Ямало-Ненецкого автономною </w:t>
      </w:r>
      <w:r>
        <w:rPr>
          <w:rFonts w:eastAsia="Times New Roman"/>
          <w:spacing w:val="-1"/>
          <w:sz w:val="24"/>
          <w:szCs w:val="24"/>
        </w:rPr>
        <w:t xml:space="preserve">округа «Харпский дом-интернат для престарелых и инвалидов «Мядико» </w:t>
      </w:r>
      <w:r>
        <w:rPr>
          <w:rFonts w:eastAsia="Times New Roman"/>
          <w:sz w:val="24"/>
          <w:szCs w:val="24"/>
        </w:rPr>
        <w:t>(далее Учреждение) осуществляет стационарное социальное обслуживание граждан пожилого возраста (женщины старше 55 ле</w:t>
      </w:r>
      <w:r w:rsidR="00EF355C">
        <w:rPr>
          <w:rFonts w:eastAsia="Times New Roman"/>
          <w:sz w:val="24"/>
          <w:szCs w:val="24"/>
        </w:rPr>
        <w:t>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мужчины старше 60 лет» и инвалидов старше 18 лет (далее Граждане). </w:t>
      </w:r>
      <w:r>
        <w:rPr>
          <w:rFonts w:eastAsia="Times New Roman"/>
          <w:spacing w:val="-1"/>
          <w:sz w:val="24"/>
          <w:szCs w:val="24"/>
        </w:rPr>
        <w:t xml:space="preserve">нуждающихся в постоянной или временной посторонней помощи в связи </w:t>
      </w:r>
      <w:r>
        <w:rPr>
          <w:rFonts w:eastAsia="Times New Roman"/>
          <w:spacing w:val="-2"/>
          <w:sz w:val="24"/>
          <w:szCs w:val="24"/>
        </w:rPr>
        <w:t xml:space="preserve">с частичной или полной утратой возможности самостоятельно </w:t>
      </w:r>
      <w:r>
        <w:rPr>
          <w:rFonts w:eastAsia="Times New Roman"/>
          <w:sz w:val="24"/>
          <w:szCs w:val="24"/>
        </w:rPr>
        <w:t>удовлетворять свои основные жизненные потребности вследствие ограничения способности к самообслуживанию и (или) передвижению, при отсутствии у них медицинских противопоказаний к приему в Учреждение.</w:t>
      </w:r>
    </w:p>
    <w:p w:rsidR="00FF2037" w:rsidRDefault="00242EF9" w:rsidP="00EF355C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в Учреждение на постоянное или временное (сроком до 6 </w:t>
      </w:r>
      <w:r>
        <w:rPr>
          <w:rFonts w:eastAsia="Times New Roman"/>
          <w:spacing w:val="-2"/>
          <w:sz w:val="24"/>
          <w:szCs w:val="24"/>
        </w:rPr>
        <w:t xml:space="preserve">месяцев) проживание производится на основании путевки Департамента </w:t>
      </w:r>
      <w:r>
        <w:rPr>
          <w:rFonts w:eastAsia="Times New Roman"/>
          <w:sz w:val="24"/>
          <w:szCs w:val="24"/>
        </w:rPr>
        <w:t>социальной зашиты населения (далее- Учредитель).</w:t>
      </w:r>
    </w:p>
    <w:p w:rsidR="00FF2037" w:rsidRDefault="00242EF9" w:rsidP="00EF355C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0" w:line="269" w:lineRule="exact"/>
        <w:ind w:left="346" w:hanging="346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Прибывшие в Учреждение граждане представляют в администрацию </w:t>
      </w:r>
      <w:r>
        <w:rPr>
          <w:rFonts w:eastAsia="Times New Roman"/>
          <w:spacing w:val="-1"/>
          <w:sz w:val="24"/>
          <w:szCs w:val="24"/>
        </w:rPr>
        <w:t xml:space="preserve">Учреждения путевку Учредителя, личное дело, сформированное в органе </w:t>
      </w:r>
      <w:r>
        <w:rPr>
          <w:rFonts w:eastAsia="Times New Roman"/>
          <w:sz w:val="24"/>
          <w:szCs w:val="24"/>
        </w:rPr>
        <w:t xml:space="preserve">социальной зашиты населения по месту жительства: паспорт для </w:t>
      </w:r>
      <w:r>
        <w:rPr>
          <w:rFonts w:eastAsia="Times New Roman"/>
          <w:spacing w:val="-1"/>
          <w:sz w:val="24"/>
          <w:szCs w:val="24"/>
        </w:rPr>
        <w:t xml:space="preserve">регистрации по месту жительства, пенсионное удостоверение, страховой </w:t>
      </w:r>
      <w:r>
        <w:rPr>
          <w:rFonts w:eastAsia="Times New Roman"/>
          <w:sz w:val="24"/>
          <w:szCs w:val="24"/>
        </w:rPr>
        <w:t>медицинский полис, справку МСЭ. индивидуальную программу реабилитации инвалида. документы подтверждающие право на льготы.</w:t>
      </w:r>
    </w:p>
    <w:p w:rsidR="00FF2037" w:rsidRDefault="00242EF9" w:rsidP="00EF355C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каждого гражданина заводится личное дело и история болезни, к которой приобщается медицинская карта, результаты медицинских апатитов при поступлении, амбулаторная карта из поликлиники по прежнему месту жительства и прочие медицинские документы.</w:t>
      </w:r>
    </w:p>
    <w:p w:rsidR="00FF2037" w:rsidRPr="00B9375D" w:rsidRDefault="00242EF9" w:rsidP="00EF355C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Личные документы граждан с их согласия хранятся в сейфе </w:t>
      </w:r>
      <w:r>
        <w:rPr>
          <w:rFonts w:eastAsia="Times New Roman"/>
          <w:spacing w:val="-1"/>
          <w:sz w:val="24"/>
          <w:szCs w:val="24"/>
        </w:rPr>
        <w:t xml:space="preserve">администрации Учреждения и при необходимости выдаются гражданам </w:t>
      </w:r>
      <w:r>
        <w:rPr>
          <w:rFonts w:eastAsia="Times New Roman"/>
          <w:sz w:val="24"/>
          <w:szCs w:val="24"/>
        </w:rPr>
        <w:t>под роспись, с последующим возвратом в администрацию Учреждения.</w:t>
      </w:r>
    </w:p>
    <w:p w:rsidR="00EF355C" w:rsidRPr="00B9375D" w:rsidRDefault="00242EF9" w:rsidP="00B9375D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 xml:space="preserve">Денежные средства, драгоценности и ценные бумаги принадлежащие гражданину по его желанию сдаются на хранение в сейф администрации Учреждения по акту, составленному в 3-х экземплярах, до востребования их владельцем или лицом, у которою имеется свидетельство о праве на наследство, выданное в установленном Законом порядке или передаются нотариусу. Один экземпляр акта выдается на руки гражданину, второй </w:t>
      </w:r>
      <w:r>
        <w:rPr>
          <w:rFonts w:eastAsia="Times New Roman"/>
          <w:sz w:val="24"/>
          <w:szCs w:val="24"/>
        </w:rPr>
        <w:t>хранится в личном деле, третий хранится вместе с ценностями в сейфе</w:t>
      </w:r>
      <w:r w:rsidR="00EF355C">
        <w:rPr>
          <w:rFonts w:eastAsia="Times New Roman"/>
          <w:sz w:val="24"/>
          <w:szCs w:val="24"/>
        </w:rPr>
        <w:t xml:space="preserve"> </w:t>
      </w:r>
      <w:r w:rsidR="00EF355C" w:rsidRPr="00B9375D">
        <w:rPr>
          <w:rFonts w:eastAsia="Times New Roman"/>
          <w:sz w:val="24"/>
          <w:szCs w:val="24"/>
        </w:rPr>
        <w:t>администрации Учреждения. Администрация Учреждения не несёт ответственность за сохранность денежных средств, драгоценностей и ценных бумаг, не сданных на хранение в сейф администрации Учреждения в установленном порядке.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В день прибытия в Учреждение граждане проходят медицинский осмотр врачом Учреждения, санитарную обработку и помешаются на 2 недели в изолятор для наблюдения за состоянием здоровья. Одежда и личные вещи, пригодные к использованию, дезинфицируются и сдаются в камер</w:t>
      </w:r>
      <w:r w:rsidR="007E4096">
        <w:rPr>
          <w:rFonts w:eastAsia="Times New Roman"/>
          <w:sz w:val="24"/>
          <w:szCs w:val="24"/>
        </w:rPr>
        <w:t>ах</w:t>
      </w:r>
      <w:r w:rsidRPr="00B9375D">
        <w:rPr>
          <w:rFonts w:eastAsia="Times New Roman"/>
          <w:sz w:val="24"/>
          <w:szCs w:val="24"/>
        </w:rPr>
        <w:t xml:space="preserve"> хранения по описи. Опись составляется в 3-х экземплярах, один из которых выдается гражданину, второй хранится с вещами, третий для приобщения к личному делу.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Гражданам, принятым в Учреждение, разрешается пользоваться личными предметами гигиены, одеждой, обувью, постельными принадлежностями, а также при наличии технической возможности различной бытовой техникой. Личные ве</w:t>
      </w:r>
      <w:r w:rsidR="007E4096">
        <w:rPr>
          <w:rFonts w:eastAsia="Times New Roman"/>
          <w:sz w:val="24"/>
          <w:szCs w:val="24"/>
        </w:rPr>
        <w:t>щ</w:t>
      </w:r>
      <w:r w:rsidRPr="00B9375D">
        <w:rPr>
          <w:rFonts w:eastAsia="Times New Roman"/>
          <w:sz w:val="24"/>
          <w:szCs w:val="24"/>
        </w:rPr>
        <w:t xml:space="preserve">и и другое личное </w:t>
      </w:r>
      <w:r w:rsidRPr="00B9375D">
        <w:rPr>
          <w:rFonts w:eastAsia="Times New Roman"/>
          <w:sz w:val="24"/>
          <w:szCs w:val="24"/>
        </w:rPr>
        <w:lastRenderedPageBreak/>
        <w:t>имущество должно быть в обязательном порядке промаркированы сестрой-хозяйкой Учреждения.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Размещение Граждан по отделениям и жилым комнатам производится администрацией Учреждения с учетом возраста. пола и характера заболевания. Перевод из одной комнаты в другую осуществляется только с разрешения администрации Учреждения.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Граждане должны бережно относиться к имуществу Учреждения, содержать его в исправном состоянии, а также соблюдать чистоту и порядок в жилых комнатах и местах общего пользования. О всякой утере или пропаже имущества немедленно сообщать в администрацию Учреждения. В случае порчи или утери имущества Учреждения по вине Гражданина, с него взыскивается стоимость нанесенного ущерба в соответствии с действующим законодательством.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При уходе из комнаты Граждане обязаны: не оставлять открытыми водопроводные краны, закрывать окна, выключать свет, радио, телевизор, сдавать ключ дежурной медсестре.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В часы послеобеденного и ночного отдыха Граждане обязаны соблюдать полную тишину. Покой граждан не должен нарушаться пением. громкими разговорами, музыкой, телевизором, игрой на музыкальных инструментах и пр. В эти часы не допускается уборка в жилых комнатах. В период с 22-00 часов ночи до 09-00 часов утра допускается пользование</w:t>
      </w:r>
      <w:r w:rsidRPr="00B9375D">
        <w:rPr>
          <w:rFonts w:eastAsia="Times New Roman"/>
          <w:sz w:val="24"/>
          <w:szCs w:val="24"/>
        </w:rPr>
        <w:tab/>
        <w:t>телевизором. радиоприемником или другим громкоговорящим устройством при условии уменьшения слышимости до степени, не нарушающей покоя других граждан.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Граждан могут посещать родственники и знакомые, при условии выполнения Правил посещения, утвержденных директором Учреждения.</w:t>
      </w:r>
    </w:p>
    <w:p w:rsidR="00EF355C" w:rsidRPr="00B9375D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В случае ухода с территории Учреждения Граждане обязаны поставить в известность дежурного вахтера и возвратиться в Учреждение не позднее 21-00 часов.</w:t>
      </w:r>
    </w:p>
    <w:p w:rsidR="00EF355C" w:rsidRDefault="00EF355C" w:rsidP="00B9375D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Гражданам в Учреждении запрещается:</w:t>
      </w:r>
    </w:p>
    <w:p w:rsidR="00EF355C" w:rsidRPr="00B9375D" w:rsidRDefault="00EF355C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хранить</w:t>
      </w:r>
      <w:r w:rsidRPr="00B9375D">
        <w:rPr>
          <w:rFonts w:eastAsia="Times New Roman"/>
          <w:sz w:val="24"/>
          <w:szCs w:val="24"/>
        </w:rPr>
        <w:tab/>
        <w:t>в</w:t>
      </w:r>
      <w:r w:rsidRPr="00B9375D">
        <w:rPr>
          <w:rFonts w:eastAsia="Times New Roman"/>
          <w:sz w:val="24"/>
          <w:szCs w:val="24"/>
        </w:rPr>
        <w:tab/>
        <w:t>жилых</w:t>
      </w:r>
      <w:r w:rsidR="007E4096">
        <w:rPr>
          <w:rFonts w:eastAsia="Times New Roman"/>
          <w:sz w:val="24"/>
          <w:szCs w:val="24"/>
        </w:rPr>
        <w:t xml:space="preserve"> </w:t>
      </w:r>
      <w:r w:rsidRPr="00B9375D">
        <w:rPr>
          <w:rFonts w:eastAsia="Times New Roman"/>
          <w:sz w:val="24"/>
          <w:szCs w:val="24"/>
        </w:rPr>
        <w:tab/>
        <w:t>комнатах</w:t>
      </w:r>
      <w:r w:rsidRPr="00B9375D">
        <w:rPr>
          <w:rFonts w:eastAsia="Times New Roman"/>
          <w:sz w:val="24"/>
          <w:szCs w:val="24"/>
        </w:rPr>
        <w:tab/>
        <w:t>громоздкие</w:t>
      </w:r>
      <w:r w:rsidRPr="00B9375D">
        <w:rPr>
          <w:rFonts w:eastAsia="Times New Roman"/>
          <w:sz w:val="24"/>
          <w:szCs w:val="24"/>
        </w:rPr>
        <w:tab/>
        <w:t xml:space="preserve">вещи, </w:t>
      </w:r>
      <w:r w:rsidR="00B9375D">
        <w:rPr>
          <w:rFonts w:eastAsia="Times New Roman"/>
          <w:sz w:val="24"/>
          <w:szCs w:val="24"/>
        </w:rPr>
        <w:t>л</w:t>
      </w:r>
      <w:r w:rsidRPr="00B9375D">
        <w:rPr>
          <w:rFonts w:eastAsia="Times New Roman"/>
          <w:sz w:val="24"/>
          <w:szCs w:val="24"/>
        </w:rPr>
        <w:t>егковоспламеняющиеся материалы, холодное и огнестрельное оружие, скоропортящиеся продукты питания</w:t>
      </w:r>
      <w:r w:rsidR="00B9375D">
        <w:rPr>
          <w:rFonts w:eastAsia="Times New Roman"/>
          <w:sz w:val="24"/>
          <w:szCs w:val="24"/>
        </w:rPr>
        <w:t>;</w:t>
      </w:r>
    </w:p>
    <w:p w:rsidR="00EF355C" w:rsidRPr="00B9375D" w:rsidRDefault="00EF355C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 xml:space="preserve">хранить </w:t>
      </w:r>
      <w:r w:rsidR="007E4096">
        <w:rPr>
          <w:rFonts w:eastAsia="Times New Roman"/>
          <w:sz w:val="24"/>
          <w:szCs w:val="24"/>
        </w:rPr>
        <w:t>вещ</w:t>
      </w:r>
      <w:r w:rsidRPr="00B9375D">
        <w:rPr>
          <w:rFonts w:eastAsia="Times New Roman"/>
          <w:sz w:val="24"/>
          <w:szCs w:val="24"/>
        </w:rPr>
        <w:t>и под матрацами, подушками, кроватью</w:t>
      </w:r>
      <w:r w:rsidR="00B9375D">
        <w:rPr>
          <w:rFonts w:eastAsia="Times New Roman"/>
          <w:sz w:val="24"/>
          <w:szCs w:val="24"/>
        </w:rPr>
        <w:t>;</w:t>
      </w:r>
    </w:p>
    <w:p w:rsidR="00EF355C" w:rsidRDefault="00EF355C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B9375D">
        <w:rPr>
          <w:rFonts w:eastAsia="Times New Roman"/>
          <w:sz w:val="24"/>
          <w:szCs w:val="24"/>
        </w:rPr>
        <w:t>играть в азартные игры</w:t>
      </w:r>
      <w:r w:rsidR="00B9375D">
        <w:rPr>
          <w:rFonts w:eastAsia="Times New Roman"/>
          <w:sz w:val="24"/>
          <w:szCs w:val="24"/>
        </w:rPr>
        <w:t>;</w:t>
      </w:r>
    </w:p>
    <w:p w:rsidR="007E4096" w:rsidRPr="007E4096" w:rsidRDefault="007E4096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переносить инвентарь и имущество из одной комнаты в другую:</w:t>
      </w:r>
    </w:p>
    <w:p w:rsidR="007E4096" w:rsidRPr="007E4096" w:rsidRDefault="007E4096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ложиться в постель в одежде и обуви: стирать, и сушить бельё в комнате:</w:t>
      </w:r>
    </w:p>
    <w:p w:rsidR="007E4096" w:rsidRPr="007E4096" w:rsidRDefault="007E4096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вносить и употреблять спиртные напитки:</w:t>
      </w:r>
    </w:p>
    <w:p w:rsidR="007E4096" w:rsidRPr="007E4096" w:rsidRDefault="007E4096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находиться в состоянии алкогольного или наркотического опьянения:</w:t>
      </w:r>
    </w:p>
    <w:p w:rsidR="007E4096" w:rsidRPr="007E4096" w:rsidRDefault="007E4096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содержать в комнате домашних животных:</w:t>
      </w:r>
    </w:p>
    <w:p w:rsidR="007E4096" w:rsidRPr="007E4096" w:rsidRDefault="007E4096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пользоваться</w:t>
      </w:r>
      <w:r w:rsidRPr="007E4096">
        <w:rPr>
          <w:rFonts w:eastAsia="Times New Roman"/>
          <w:sz w:val="24"/>
          <w:szCs w:val="24"/>
        </w:rPr>
        <w:tab/>
        <w:t>газовыми</w:t>
      </w:r>
      <w:r w:rsidRPr="007E4096">
        <w:rPr>
          <w:rFonts w:eastAsia="Times New Roman"/>
          <w:sz w:val="24"/>
          <w:szCs w:val="24"/>
        </w:rPr>
        <w:tab/>
        <w:t>портативными</w:t>
      </w:r>
      <w:r w:rsidRPr="007E4096">
        <w:rPr>
          <w:rFonts w:eastAsia="Times New Roman"/>
          <w:sz w:val="24"/>
          <w:szCs w:val="24"/>
        </w:rPr>
        <w:tab/>
        <w:t xml:space="preserve">плитками, электронагревательными бытовыми приборами, за исключением радиаторов отопления и электрических чайников, допущенных к </w:t>
      </w:r>
      <w:r>
        <w:rPr>
          <w:rFonts w:eastAsia="Times New Roman"/>
          <w:sz w:val="24"/>
          <w:szCs w:val="24"/>
        </w:rPr>
        <w:t>эксплуатации в установленном порядке.</w:t>
      </w:r>
    </w:p>
    <w:p w:rsidR="007E4096" w:rsidRDefault="007E4096" w:rsidP="007E4096">
      <w:pPr>
        <w:rPr>
          <w:sz w:val="2"/>
          <w:szCs w:val="2"/>
        </w:rPr>
      </w:pPr>
    </w:p>
    <w:p w:rsidR="007E4096" w:rsidRPr="007E4096" w:rsidRDefault="007E4096" w:rsidP="007E409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Курение, глажение и чистка одежды, обуви разрешается только в специально отведенных местах.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Выявленные на хранении или при употреблении спиртные напитки подлежат изъятию и уничтожению по установленному акту, без возмещения материального ущерба.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Гражданам окатываются социальные услуги</w:t>
      </w:r>
      <w:r>
        <w:rPr>
          <w:rFonts w:eastAsia="Times New Roman"/>
          <w:sz w:val="24"/>
          <w:szCs w:val="24"/>
        </w:rPr>
        <w:t xml:space="preserve"> в</w:t>
      </w:r>
      <w:r w:rsidRPr="007E4096">
        <w:rPr>
          <w:rFonts w:eastAsia="Times New Roman"/>
          <w:sz w:val="24"/>
          <w:szCs w:val="24"/>
        </w:rPr>
        <w:t xml:space="preserve"> соответствии с государем венными стандартами. Социальные услуги окатываются на договорной основе, в соответствии с перечнем гарантированных и дополнительных социальных услуг.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В Учреждении организуется 4-х разовое питание, для граждан нуждающихся в диете, организуется диетическое питание, назначаемое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 xml:space="preserve">врачом. Граждане питаются в обеденных залах, за исключением тех. которым по состоянию здоровья </w:t>
      </w:r>
      <w:r>
        <w:rPr>
          <w:rFonts w:eastAsia="Times New Roman"/>
          <w:sz w:val="24"/>
          <w:szCs w:val="24"/>
        </w:rPr>
        <w:t>пищ</w:t>
      </w:r>
      <w:r w:rsidRPr="007E4096">
        <w:rPr>
          <w:rFonts w:eastAsia="Times New Roman"/>
          <w:sz w:val="24"/>
          <w:szCs w:val="24"/>
        </w:rPr>
        <w:t>а подается в жилые комнаты. Гражданам производится выдача сухого пайка на период нахождения на лечении в лечебном учреждении, на время нахождения в пути, в случае направления гражданина на лечение за пределы автономного округа либо кратковременного выезда, а также активно участвующим в выполнении каких либо работ.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Граждане не реже одного раза в год проходят углубленный медицинский осмотр: нуждающиеся в стационарном лечении или в специализированной</w:t>
      </w:r>
      <w:r w:rsidRPr="007E4096">
        <w:rPr>
          <w:rFonts w:eastAsia="Times New Roman"/>
          <w:sz w:val="24"/>
          <w:szCs w:val="24"/>
        </w:rPr>
        <w:tab/>
        <w:t>амбулаторной</w:t>
      </w:r>
      <w:r>
        <w:rPr>
          <w:rFonts w:eastAsia="Times New Roman"/>
          <w:sz w:val="24"/>
          <w:szCs w:val="24"/>
        </w:rPr>
        <w:t xml:space="preserve"> </w:t>
      </w:r>
      <w:r w:rsidRPr="007E4096">
        <w:rPr>
          <w:rFonts w:eastAsia="Times New Roman"/>
          <w:sz w:val="24"/>
          <w:szCs w:val="24"/>
        </w:rPr>
        <w:t>помощи</w:t>
      </w:r>
      <w:r>
        <w:rPr>
          <w:rFonts w:eastAsia="Times New Roman"/>
          <w:sz w:val="24"/>
          <w:szCs w:val="24"/>
        </w:rPr>
        <w:t xml:space="preserve"> </w:t>
      </w:r>
      <w:r w:rsidRPr="007E4096">
        <w:rPr>
          <w:rFonts w:eastAsia="Times New Roman"/>
          <w:sz w:val="24"/>
          <w:szCs w:val="24"/>
        </w:rPr>
        <w:t>направляются администрацией Учреждения в соответствующие лечебные учреждения.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Граждане еженедельно принимают ванну, с одновременной сменой нательного и постельного белья.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 xml:space="preserve">Граждане имеют право на участие в работе производственных мастерских, уборке </w:t>
      </w:r>
      <w:r w:rsidRPr="007E4096">
        <w:rPr>
          <w:rFonts w:eastAsia="Times New Roman"/>
          <w:sz w:val="24"/>
          <w:szCs w:val="24"/>
        </w:rPr>
        <w:lastRenderedPageBreak/>
        <w:t>помещений, ремонту имущества, белья и других работах, не противопоказанных им по состоянию здоровья.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Временное выбытие Гражданина из Учреждения по личным мотивам разрешается с согласия директора на срок не более 1 месяца. Разрешение о временном выбытии может быть дано с учетом заключения врача о возможности выезда и при наличии письменного обязательства принимающих их родственников или других лип об обеспечении ухода за Гражданином. Расходы, связанные с поездкой к родственникам или другим лицам, не возмещаются, сопровождение из числа работников Учреждения не предоставляется.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Граждане имеют право отказаться от стационарного социальною обслуживания. Порядок снятия со стационарного социального обслуживания производится на основании действующего законодательства.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 xml:space="preserve">При выписке из Учреждения Гражданин) (кроме принятых на временное </w:t>
      </w:r>
      <w:r>
        <w:rPr>
          <w:rFonts w:eastAsia="Times New Roman"/>
          <w:sz w:val="24"/>
          <w:szCs w:val="24"/>
        </w:rPr>
        <w:t>проживание) выдается закрепленная за ним одежда, белье и обувь по сезону, документ, личные вещи и ценности, хранившиеся в Учреждении, а также справка с указанием времени пребывания в Учреждении.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 xml:space="preserve">Работники Учреждения и Граждане обязаны соблюдать общепринятые </w:t>
      </w:r>
      <w:r>
        <w:rPr>
          <w:rFonts w:eastAsia="Times New Roman"/>
          <w:sz w:val="24"/>
          <w:szCs w:val="24"/>
        </w:rPr>
        <w:t>правила культурною поведения, обращение их между собой должно быть вежливым и корректным.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Гражданин обязан выполнять следующий распорядок дня:</w:t>
      </w:r>
    </w:p>
    <w:p w:rsidR="007E4096" w:rsidRPr="007E4096" w:rsidRDefault="007E4096" w:rsidP="007E4096">
      <w:pPr>
        <w:shd w:val="clear" w:color="auto" w:fill="FFFFFF"/>
        <w:tabs>
          <w:tab w:val="left" w:pos="346"/>
        </w:tabs>
        <w:spacing w:line="269" w:lineRule="exact"/>
        <w:ind w:left="346"/>
        <w:jc w:val="both"/>
        <w:rPr>
          <w:rFonts w:eastAsia="Times New Roman"/>
          <w:sz w:val="24"/>
          <w:szCs w:val="24"/>
        </w:rPr>
      </w:pPr>
    </w:p>
    <w:tbl>
      <w:tblPr>
        <w:tblW w:w="8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7"/>
        <w:gridCol w:w="5428"/>
        <w:gridCol w:w="2245"/>
      </w:tblGrid>
      <w:tr w:rsidR="007E4096" w:rsidTr="00E30F7D">
        <w:trPr>
          <w:trHeight w:hRule="exact" w:val="317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78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1142"/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</w:tr>
      <w:tr w:rsidR="007E4096" w:rsidTr="00E30F7D">
        <w:trPr>
          <w:trHeight w:hRule="exact" w:val="28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198"/>
            </w:pPr>
            <w:r>
              <w:rPr>
                <w:rFonts w:eastAsia="Times New Roman"/>
                <w:sz w:val="24"/>
                <w:szCs w:val="24"/>
              </w:rPr>
              <w:t>Подъем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7-00</w:t>
            </w:r>
          </w:p>
        </w:tc>
      </w:tr>
      <w:tr w:rsidR="007E4096" w:rsidTr="00E30F7D">
        <w:trPr>
          <w:trHeight w:hRule="exact" w:val="27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1190"/>
            </w:pPr>
            <w:r>
              <w:rPr>
                <w:rFonts w:eastAsia="Times New Roman"/>
                <w:sz w:val="24"/>
                <w:szCs w:val="24"/>
              </w:rPr>
              <w:t>Время для личной гигиены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7.30-8.00)</w:t>
            </w:r>
          </w:p>
        </w:tc>
      </w:tr>
      <w:tr w:rsidR="007E4096" w:rsidTr="00E30F7D">
        <w:trPr>
          <w:trHeight w:hRule="exact" w:val="28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Pr="00402294" w:rsidRDefault="007E4096" w:rsidP="00E30F7D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256"/>
            </w:pPr>
            <w:r>
              <w:rPr>
                <w:rFonts w:eastAsia="Times New Roman"/>
                <w:sz w:val="24"/>
                <w:szCs w:val="24"/>
              </w:rPr>
              <w:t>Завтрак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8.00-9.00</w:t>
            </w:r>
          </w:p>
        </w:tc>
      </w:tr>
      <w:tr w:rsidR="007E4096" w:rsidTr="00E30F7D">
        <w:trPr>
          <w:trHeight w:hRule="exact" w:val="547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spacing w:line="269" w:lineRule="exact"/>
              <w:ind w:left="691" w:right="691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Выполнение медицинских процедур, </w:t>
            </w:r>
            <w:r>
              <w:rPr>
                <w:rFonts w:eastAsia="Times New Roman"/>
                <w:sz w:val="24"/>
                <w:szCs w:val="24"/>
              </w:rPr>
              <w:t>посещение врача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9.10-11.00</w:t>
            </w:r>
          </w:p>
        </w:tc>
      </w:tr>
      <w:tr w:rsidR="007E4096" w:rsidTr="00E30F7D">
        <w:trPr>
          <w:trHeight w:hRule="exact" w:val="28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1949"/>
            </w:pPr>
            <w:r>
              <w:rPr>
                <w:rFonts w:eastAsia="Times New Roman"/>
                <w:sz w:val="24"/>
                <w:szCs w:val="24"/>
              </w:rPr>
              <w:t>Обход врача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10.00-11.00</w:t>
            </w:r>
          </w:p>
        </w:tc>
      </w:tr>
      <w:tr w:rsidR="007E4096" w:rsidTr="00E30F7D">
        <w:trPr>
          <w:trHeight w:hRule="exact" w:val="29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1699"/>
            </w:pPr>
            <w:r>
              <w:rPr>
                <w:rFonts w:eastAsia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7E4096" w:rsidTr="00E30F7D">
        <w:trPr>
          <w:trHeight w:hRule="exact" w:val="28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323"/>
            </w:pPr>
            <w:r>
              <w:rPr>
                <w:rFonts w:eastAsia="Times New Roman"/>
                <w:sz w:val="24"/>
                <w:szCs w:val="24"/>
              </w:rPr>
              <w:t>Обед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12.00-13.00</w:t>
            </w:r>
          </w:p>
        </w:tc>
      </w:tr>
      <w:tr w:rsidR="007E4096" w:rsidTr="00E30F7D">
        <w:trPr>
          <w:trHeight w:hRule="exact" w:val="28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122"/>
            </w:pPr>
            <w:r>
              <w:rPr>
                <w:rFonts w:eastAsia="Times New Roman"/>
                <w:sz w:val="24"/>
                <w:szCs w:val="24"/>
              </w:rPr>
              <w:t>Тихий час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13.00-15.00</w:t>
            </w:r>
          </w:p>
        </w:tc>
      </w:tr>
      <w:tr w:rsidR="007E4096" w:rsidTr="00E30F7D">
        <w:trPr>
          <w:trHeight w:hRule="exact" w:val="27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150"/>
            </w:pPr>
            <w:r>
              <w:rPr>
                <w:rFonts w:eastAsia="Times New Roman"/>
                <w:sz w:val="24"/>
                <w:szCs w:val="24"/>
              </w:rPr>
              <w:t>Полдник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15.00-15.30</w:t>
            </w:r>
          </w:p>
        </w:tc>
      </w:tr>
      <w:tr w:rsidR="007E4096" w:rsidTr="00E30F7D">
        <w:trPr>
          <w:trHeight w:hRule="exact" w:val="27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88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15.30-17.00</w:t>
            </w:r>
          </w:p>
        </w:tc>
      </w:tr>
      <w:tr w:rsidR="007E4096" w:rsidTr="00E30F7D">
        <w:trPr>
          <w:trHeight w:hRule="exact" w:val="27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Прием медикаментов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</w:t>
            </w:r>
          </w:p>
        </w:tc>
      </w:tr>
      <w:tr w:rsidR="007E4096" w:rsidTr="00E30F7D">
        <w:trPr>
          <w:trHeight w:hRule="exact" w:val="27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Ужин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</w:tr>
      <w:tr w:rsidR="007E4096" w:rsidTr="00E30F7D">
        <w:trPr>
          <w:trHeight w:hRule="exact" w:val="27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18.00-21.00</w:t>
            </w:r>
          </w:p>
        </w:tc>
      </w:tr>
      <w:tr w:rsidR="007E4096" w:rsidTr="00E30F7D">
        <w:trPr>
          <w:trHeight w:hRule="exact" w:val="27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096" w:rsidRDefault="007E4096" w:rsidP="00E30F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21.00-22.00</w:t>
            </w:r>
          </w:p>
        </w:tc>
      </w:tr>
    </w:tbl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Гражданин обязан выполнять, настоящие Правила проживания и внутреннего распорядка в Учреждении.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 xml:space="preserve">За нарушение настоящих Правил проживания и внутреннего распорядка, </w:t>
      </w:r>
      <w:r>
        <w:rPr>
          <w:rFonts w:eastAsia="Times New Roman"/>
          <w:sz w:val="24"/>
          <w:szCs w:val="24"/>
        </w:rPr>
        <w:t xml:space="preserve">директор Учреждения вправе применить к нарушителю следующие меры: замечание, выговор, строгий выговор, Граждане, постоянно </w:t>
      </w:r>
      <w:r w:rsidRPr="007E4096">
        <w:rPr>
          <w:rFonts w:eastAsia="Times New Roman"/>
          <w:sz w:val="24"/>
          <w:szCs w:val="24"/>
        </w:rPr>
        <w:t xml:space="preserve">нарушающие настоящие Правила проживания и внутреннего распорядка, </w:t>
      </w:r>
      <w:r>
        <w:rPr>
          <w:rFonts w:eastAsia="Times New Roman"/>
          <w:sz w:val="24"/>
          <w:szCs w:val="24"/>
        </w:rPr>
        <w:t xml:space="preserve">могу г быть по их желанию или по решению суда, принятому на </w:t>
      </w:r>
      <w:r w:rsidRPr="007E4096">
        <w:rPr>
          <w:rFonts w:eastAsia="Times New Roman"/>
          <w:sz w:val="24"/>
          <w:szCs w:val="24"/>
        </w:rPr>
        <w:t xml:space="preserve">основании представления администрации Учреждения, переведены в </w:t>
      </w:r>
      <w:r>
        <w:rPr>
          <w:rFonts w:eastAsia="Times New Roman"/>
          <w:sz w:val="24"/>
          <w:szCs w:val="24"/>
        </w:rPr>
        <w:t>специальные стационарные учреждения социального обслуживания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 xml:space="preserve">Настоящие Правила проживания и внутреннего распорядка доводятся до сведения Гражданина под роспись при его приёме в Учреждение и являются обязательными к исполнению всеми Гражданами </w:t>
      </w:r>
      <w:r>
        <w:rPr>
          <w:rFonts w:eastAsia="Times New Roman"/>
          <w:sz w:val="24"/>
          <w:szCs w:val="24"/>
        </w:rPr>
        <w:t>проживающими в Учреждении.</w:t>
      </w:r>
    </w:p>
    <w:p w:rsidR="007E4096" w:rsidRPr="007E4096" w:rsidRDefault="007E4096" w:rsidP="007E409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rFonts w:eastAsia="Times New Roman"/>
          <w:sz w:val="24"/>
          <w:szCs w:val="24"/>
        </w:rPr>
      </w:pPr>
      <w:r w:rsidRPr="007E4096">
        <w:rPr>
          <w:rFonts w:eastAsia="Times New Roman"/>
          <w:sz w:val="24"/>
          <w:szCs w:val="24"/>
        </w:rPr>
        <w:t>Настоящие Правила проживания и внутреннею распорядка являются лок</w:t>
      </w:r>
      <w:r>
        <w:rPr>
          <w:rFonts w:eastAsia="Times New Roman"/>
          <w:sz w:val="24"/>
          <w:szCs w:val="24"/>
        </w:rPr>
        <w:t>альным нормативным актом Учреждения, разработанным в соответствии с действующим законодательством, а также Уставом Учреждения.</w:t>
      </w:r>
    </w:p>
    <w:p w:rsidR="00EF355C" w:rsidRPr="00B9375D" w:rsidRDefault="00EF355C" w:rsidP="007E4096">
      <w:pPr>
        <w:shd w:val="clear" w:color="auto" w:fill="FFFFFF"/>
        <w:tabs>
          <w:tab w:val="left" w:pos="346"/>
        </w:tabs>
        <w:spacing w:line="269" w:lineRule="exact"/>
        <w:ind w:left="346"/>
        <w:jc w:val="both"/>
        <w:rPr>
          <w:rFonts w:eastAsia="Times New Roman"/>
          <w:sz w:val="24"/>
          <w:szCs w:val="24"/>
        </w:rPr>
      </w:pPr>
    </w:p>
    <w:sectPr w:rsidR="00EF355C" w:rsidRPr="00B9375D" w:rsidSect="00EF355C">
      <w:type w:val="continuous"/>
      <w:pgSz w:w="11909" w:h="16834"/>
      <w:pgMar w:top="709" w:right="852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F42F40"/>
    <w:lvl w:ilvl="0">
      <w:numFmt w:val="bullet"/>
      <w:lvlText w:val="*"/>
      <w:lvlJc w:val="left"/>
    </w:lvl>
  </w:abstractNum>
  <w:abstractNum w:abstractNumId="1">
    <w:nsid w:val="02676ACB"/>
    <w:multiLevelType w:val="singleLevel"/>
    <w:tmpl w:val="7B8888D6"/>
    <w:lvl w:ilvl="0">
      <w:start w:val="20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10525FD0"/>
    <w:multiLevelType w:val="singleLevel"/>
    <w:tmpl w:val="FEE684BC"/>
    <w:lvl w:ilvl="0">
      <w:start w:val="2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B7045E1"/>
    <w:multiLevelType w:val="singleLevel"/>
    <w:tmpl w:val="2EEED98C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4A112795"/>
    <w:multiLevelType w:val="singleLevel"/>
    <w:tmpl w:val="D0CA4E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4CD666F5"/>
    <w:multiLevelType w:val="singleLevel"/>
    <w:tmpl w:val="0AD61D52"/>
    <w:lvl w:ilvl="0">
      <w:start w:val="2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67E16473"/>
    <w:multiLevelType w:val="singleLevel"/>
    <w:tmpl w:val="AF40C3D2"/>
    <w:lvl w:ilvl="0">
      <w:start w:val="16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701B0C7A"/>
    <w:multiLevelType w:val="hybridMultilevel"/>
    <w:tmpl w:val="A9800DD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5"/>
    <w:lvlOverride w:ilvl="0">
      <w:lvl w:ilvl="0">
        <w:start w:val="25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readOnly" w:formatting="1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6C4A"/>
    <w:rsid w:val="000B3A09"/>
    <w:rsid w:val="00242EF9"/>
    <w:rsid w:val="00276C4A"/>
    <w:rsid w:val="00713F02"/>
    <w:rsid w:val="007E4096"/>
    <w:rsid w:val="00B9375D"/>
    <w:rsid w:val="00EF355C"/>
    <w:rsid w:val="00F22E5B"/>
    <w:rsid w:val="00F80BC5"/>
    <w:rsid w:val="00F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8263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</dc:creator>
  <cp:lastModifiedBy>user</cp:lastModifiedBy>
  <cp:revision>2</cp:revision>
  <dcterms:created xsi:type="dcterms:W3CDTF">2014-02-07T14:56:00Z</dcterms:created>
  <dcterms:modified xsi:type="dcterms:W3CDTF">2014-02-07T14:56:00Z</dcterms:modified>
</cp:coreProperties>
</file>